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685D6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685D64">
      <w:pPr>
        <w:jc w:val="both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276A8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BA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68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685D6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85D6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85D6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85D6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85D6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276A8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276A8" w:rsidRPr="005276A8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Педагошка комуникација у школи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276A8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BA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C6F0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C6F03">
              <w:rPr>
                <w:rFonts w:ascii="Times New Roman" w:hAnsi="Times New Roman"/>
                <w:b/>
                <w:bCs/>
                <w:sz w:val="20"/>
                <w:szCs w:val="20"/>
                <w:lang w:val="bs-Latn-BA"/>
              </w:rPr>
              <w:t xml:space="preserve">  </w:t>
            </w:r>
            <w:proofErr w:type="spellStart"/>
            <w:r w:rsidR="00685D64" w:rsidRPr="007314DD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Зукорлић</w:t>
            </w:r>
            <w:proofErr w:type="spellEnd"/>
            <w:r w:rsidR="00685D64" w:rsidRPr="007314DD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="005276A8" w:rsidRPr="007314DD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Мирсада</w:t>
            </w:r>
            <w:proofErr w:type="spellEnd"/>
            <w:r w:rsidR="005276A8" w:rsidRPr="007314DD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276A8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276A8">
              <w:rPr>
                <w:rFonts w:ascii="Times New Roman" w:hAnsi="Times New Roman"/>
                <w:b/>
                <w:bCs/>
                <w:sz w:val="20"/>
                <w:szCs w:val="20"/>
                <w:lang w:val="bs-Latn-BA"/>
              </w:rPr>
              <w:t xml:space="preserve"> </w:t>
            </w:r>
            <w:r w:rsidR="00685D64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и</w:t>
            </w:r>
            <w:r w:rsidR="005276A8" w:rsidRPr="007314DD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зборни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276A8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314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276A8" w:rsidRPr="007314DD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3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276A8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8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Програм педагошка комуникација</w:t>
            </w:r>
            <w:r w:rsidR="005A7A77"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школи има за циљ да студенти стекну савремена педагошка знања о процесу васпитања и образовања на макро и микро педагошком нивоу (теоријске и практичне компоненте) и да подстакне развој оних способности (интерактивне и комуникацијске), особина и квалитета личности, у најширем смислу, које ће бити основа за успешно педагошко</w:t>
            </w:r>
            <w:r w:rsid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A7A77"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деловање. 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5A7A77" w:rsidRDefault="005A7A77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Овладаност  савременим 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педагошк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знањ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о процесу васпитања и образовања на макро и микро педагошком нивоу (теоријс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ке и практичне компоненте) и 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разв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ене 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способности (интерактивне и комуникацијске)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Развијене комуникацијске  компетенције у циљу  подизања</w:t>
            </w:r>
            <w:r w:rsidRPr="005A7A7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квалитета педагошког рада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педагошког дискурса у целини</w:t>
            </w:r>
            <w:r w:rsid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685D64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Аспекти педагошке комуникације</w:t>
            </w:r>
            <w:r w:rsidR="005A7A77" w:rsidRPr="005A7A7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Примарни циљеви васпитно-образовног рада; Н</w:t>
            </w:r>
            <w:r w:rsidR="005A7A7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ова парадигма у образовању; Међ</w:t>
            </w:r>
            <w:r w:rsidR="005A7A77" w:rsidRPr="005A7A7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уљудски однос као основа педагошког рада; Интеракција и комуникација у </w:t>
            </w:r>
            <w:r w:rsidR="005A7A7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одељењу</w:t>
            </w:r>
            <w:r w:rsidR="005A7A77" w:rsidRPr="005A7A7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Образовање усмерено ка ученику и промене у школској организацији; Педагошке компетенције наставника; По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учавање и учење као интерактивно –</w:t>
            </w:r>
            <w:r w:rsidR="005A7A77" w:rsidRPr="005A7A7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комуникацијски процес; Интерактивне методе рада и њихова примена; Педагошки рад разредног старешине; Комуникација наставнка са родитељима и другим учесницима (партнерима) васпитно- образовног процеса.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3D4734" w:rsidRPr="003D4734" w:rsidRDefault="003D4734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7314DD" w:rsidRPr="007314DD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.Bratanić, M. (1990). </w:t>
            </w:r>
            <w:r w:rsidRPr="007314D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Mikropedagogija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Zagreb: Školska knjiga. </w:t>
            </w:r>
          </w:p>
          <w:p w:rsidR="007314DD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3D473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Roeders, P. (2003).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D473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Interaktivna nastava</w:t>
            </w:r>
            <w:r w:rsidR="003D473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Beograd: Filozofski fakultet. </w:t>
            </w:r>
          </w:p>
          <w:p w:rsidR="007314DD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Knežević-Florić, O. (2006): </w:t>
            </w:r>
            <w:r w:rsidRPr="007314D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Interaktivna pedagogija</w:t>
            </w:r>
            <w:r w:rsidR="003D473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Novi Sad: Savez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pedagoških društava Vojvodine. </w:t>
            </w:r>
          </w:p>
          <w:p w:rsidR="009A1A51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Zukorlić</w:t>
            </w:r>
            <w:r w:rsidR="003D473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M., (2012).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314D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Unapređivanje komunikacije u školi</w:t>
            </w:r>
            <w:r w:rsidRPr="007314D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Beograd: Učiteljski fakultet</w:t>
            </w:r>
            <w:r w:rsidRPr="007314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7314DD" w:rsidRPr="00092214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Pr="007314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Zukorlić, М.(2019). </w:t>
            </w:r>
            <w:r w:rsidRPr="007314D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Teorijske osnove interaktivne pedagogije</w:t>
            </w:r>
            <w:r w:rsidRPr="007314DD">
              <w:rPr>
                <w:rFonts w:ascii="Times New Roman" w:hAnsi="Times New Roman"/>
                <w:sz w:val="20"/>
                <w:szCs w:val="20"/>
                <w:lang w:val="sr-Cyrl-CS"/>
              </w:rPr>
              <w:t>, Beau Basin: Globe Edit.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685D6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C6F03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 </w:t>
            </w:r>
            <w:r w:rsidR="00685D64" w:rsidRPr="00685D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7314DD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BA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F3067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 </w:t>
            </w:r>
            <w:r w:rsidR="00685D64" w:rsidRPr="00685D64">
              <w:rPr>
                <w:rFonts w:ascii="Times New Roman" w:hAnsi="Times New Roman"/>
                <w:sz w:val="20"/>
                <w:szCs w:val="20"/>
                <w:lang w:val="sr-Cyrl-BA"/>
              </w:rPr>
              <w:t>0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A7A77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5A7A77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7A77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семинарски рад, менторски рад, тимски рад студената, самостални рад студената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D71859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71859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  <w:bookmarkStart w:id="0" w:name="_GoBack"/>
            <w:bookmarkEnd w:id="0"/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685D64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</w:pPr>
            <w:r w:rsidRPr="00685D64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85D64" w:rsidRDefault="007F3067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bs-Latn-BA"/>
              </w:rPr>
            </w:pPr>
            <w:r w:rsidRPr="00685D64">
              <w:rPr>
                <w:rFonts w:ascii="Times New Roman" w:hAnsi="Times New Roman"/>
                <w:iCs/>
                <w:sz w:val="20"/>
                <w:szCs w:val="20"/>
                <w:lang w:val="bs-Latn-BA"/>
              </w:rPr>
              <w:t>20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685D6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575B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85D64" w:rsidRDefault="007314DD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bs-Latn-BA"/>
              </w:rPr>
            </w:pPr>
            <w:r w:rsidRPr="00685D64">
              <w:rPr>
                <w:rFonts w:ascii="Times New Roman" w:hAnsi="Times New Roman"/>
                <w:iCs/>
                <w:sz w:val="20"/>
                <w:szCs w:val="20"/>
                <w:lang w:val="sr-Cyrl-BA"/>
              </w:rPr>
              <w:t>3</w:t>
            </w:r>
            <w:r w:rsidR="007F3067" w:rsidRPr="00685D64">
              <w:rPr>
                <w:rFonts w:ascii="Times New Roman" w:hAnsi="Times New Roman"/>
                <w:iCs/>
                <w:sz w:val="20"/>
                <w:szCs w:val="20"/>
                <w:lang w:val="bs-Latn-BA"/>
              </w:rPr>
              <w:t>0</w:t>
            </w:r>
          </w:p>
        </w:tc>
      </w:tr>
      <w:tr w:rsidR="009A1A51" w:rsidRPr="00092214" w:rsidTr="00685D6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685D64" w:rsidRDefault="007F3067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 w:rsidRPr="00685D64"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85D6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85D64">
        <w:trPr>
          <w:trHeight w:val="70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685D64" w:rsidRDefault="007F3067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 w:rsidRPr="00685D64"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685D6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 w:rsidP="00685D64">
      <w:pPr>
        <w:jc w:val="both"/>
      </w:pPr>
    </w:p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2E6724"/>
    <w:rsid w:val="003D4734"/>
    <w:rsid w:val="005276A8"/>
    <w:rsid w:val="005A7A77"/>
    <w:rsid w:val="0067289D"/>
    <w:rsid w:val="00685D64"/>
    <w:rsid w:val="006F0CC8"/>
    <w:rsid w:val="007314DD"/>
    <w:rsid w:val="007F3067"/>
    <w:rsid w:val="008C5347"/>
    <w:rsid w:val="009A1A51"/>
    <w:rsid w:val="00D575B3"/>
    <w:rsid w:val="00D65EE7"/>
    <w:rsid w:val="00D71859"/>
    <w:rsid w:val="00EC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C0AFB-AE12-4F73-8AC4-A0FDB73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4</cp:revision>
  <dcterms:created xsi:type="dcterms:W3CDTF">2021-09-13T07:50:00Z</dcterms:created>
  <dcterms:modified xsi:type="dcterms:W3CDTF">2021-09-13T10:35:00Z</dcterms:modified>
</cp:coreProperties>
</file>